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Laptop for Business, 13.8-inch | Intel (8th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Laptop 8 in 13.8" Intel processors for commercial customers.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